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7316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  <w:r>
        <w:rPr>
          <w:rFonts w:ascii="Open Sans" w:eastAsia="Times New Roman" w:hAnsi="Open Sans" w:cs="Times New Roman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7FD7387B" wp14:editId="7E9EC469">
            <wp:simplePos x="0" y="0"/>
            <wp:positionH relativeFrom="column">
              <wp:posOffset>1943100</wp:posOffset>
            </wp:positionH>
            <wp:positionV relativeFrom="paragraph">
              <wp:posOffset>-571500</wp:posOffset>
            </wp:positionV>
            <wp:extent cx="1548765" cy="228600"/>
            <wp:effectExtent l="0" t="0" r="635" b="0"/>
            <wp:wrapThrough wrapText="bothSides">
              <wp:wrapPolygon edited="0">
                <wp:start x="4605" y="0"/>
                <wp:lineTo x="0" y="0"/>
                <wp:lineTo x="0" y="19200"/>
                <wp:lineTo x="9210" y="19200"/>
                <wp:lineTo x="11690" y="19200"/>
                <wp:lineTo x="21255" y="19200"/>
                <wp:lineTo x="21255" y="0"/>
                <wp:lineTo x="17004" y="0"/>
                <wp:lineTo x="4605" y="0"/>
              </wp:wrapPolygon>
            </wp:wrapThrough>
            <wp:docPr id="2" name="Imagen 2" descr="Macintosh HD:Users:xavibersan:Desktop: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xavibersan:Desktop:logo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Times New Roman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2BE1E88E" wp14:editId="14A36588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3997325" cy="798830"/>
            <wp:effectExtent l="0" t="0" r="0" b="0"/>
            <wp:wrapSquare wrapText="bothSides"/>
            <wp:docPr id="1" name="Imagen 1" descr="Macintosh HD:Users:xavibersan:Desktop:cities-for-global-h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avibersan:Desktop:cities-for-global-healt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4F453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0E4DEC1F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5E681E2D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5B5A9809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D877C7E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11BFC4D8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04EF487F" w14:textId="77777777" w:rsidR="006E6EE9" w:rsidRP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6E6EE9">
        <w:rPr>
          <w:rFonts w:ascii="Open Sans" w:eastAsia="Times New Roman" w:hAnsi="Open Sans" w:cs="Times New Roman"/>
          <w:sz w:val="20"/>
          <w:szCs w:val="20"/>
          <w:lang w:val="en-GB"/>
        </w:rPr>
        <w:t xml:space="preserve">Dear Metropolis member, </w:t>
      </w:r>
    </w:p>
    <w:p w14:paraId="6ABCE230" w14:textId="77777777" w:rsid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4C175038" w14:textId="59C26AE7" w:rsidR="006E6EE9" w:rsidRDefault="001A6298" w:rsidP="006E6EE9">
      <w:pPr>
        <w:rPr>
          <w:rFonts w:ascii="Open Sans" w:eastAsia="Times New Roman" w:hAnsi="Open Sans" w:cs="Times New Roman"/>
          <w:sz w:val="20"/>
          <w:szCs w:val="20"/>
        </w:rPr>
      </w:pPr>
      <w:proofErr w:type="spellStart"/>
      <w:r>
        <w:rPr>
          <w:rFonts w:ascii="Open Sans" w:eastAsia="Times New Roman" w:hAnsi="Open Sans" w:cs="Times New Roman"/>
          <w:sz w:val="20"/>
          <w:szCs w:val="20"/>
        </w:rPr>
        <w:t>T</w:t>
      </w:r>
      <w:r w:rsidRPr="001A6298">
        <w:rPr>
          <w:rFonts w:ascii="Open Sans" w:eastAsia="Times New Roman" w:hAnsi="Open Sans" w:cs="Times New Roman"/>
          <w:sz w:val="20"/>
          <w:szCs w:val="20"/>
        </w:rPr>
        <w:t>he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website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of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the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Cities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for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Global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Health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initiative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will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be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running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from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next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Monday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23rd of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March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(at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the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latest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)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enabling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users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to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share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information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online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by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themselves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>.</w:t>
      </w:r>
      <w:r w:rsidRPr="001A6298">
        <w:rPr>
          <w:rFonts w:ascii="Open Sans" w:eastAsia="Times New Roman" w:hAnsi="Open Sans" w:cs="Times New Roman"/>
          <w:sz w:val="20"/>
          <w:szCs w:val="20"/>
        </w:rPr>
        <w:br/>
      </w:r>
      <w:r w:rsidRPr="001A6298">
        <w:rPr>
          <w:rFonts w:ascii="Open Sans" w:eastAsia="Times New Roman" w:hAnsi="Open Sans" w:cs="Times New Roman"/>
          <w:sz w:val="20"/>
          <w:szCs w:val="20"/>
        </w:rPr>
        <w:br/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If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you'd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like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to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share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information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with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us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before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this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date,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please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feel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free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to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contact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Mr. Oscar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Chamat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,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our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Research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and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Policy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Officer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(</w:t>
      </w:r>
      <w:r w:rsidRPr="001A6298">
        <w:rPr>
          <w:rFonts w:ascii="Open Sans" w:eastAsia="Times New Roman" w:hAnsi="Open Sans" w:cs="Times New Roman"/>
          <w:sz w:val="20"/>
          <w:szCs w:val="20"/>
        </w:rPr>
        <w:fldChar w:fldCharType="begin"/>
      </w:r>
      <w:r w:rsidRPr="001A6298">
        <w:rPr>
          <w:rFonts w:ascii="Open Sans" w:eastAsia="Times New Roman" w:hAnsi="Open Sans" w:cs="Times New Roman"/>
          <w:sz w:val="20"/>
          <w:szCs w:val="20"/>
        </w:rPr>
        <w:instrText xml:space="preserve"> HYPERLINK "mailto:ochamat@metropolis.org" \t "_blank" </w:instrText>
      </w:r>
      <w:r w:rsidRPr="001A6298">
        <w:rPr>
          <w:rFonts w:ascii="Open Sans" w:eastAsia="Times New Roman" w:hAnsi="Open Sans" w:cs="Times New Roman"/>
          <w:sz w:val="20"/>
          <w:szCs w:val="20"/>
        </w:rPr>
      </w:r>
      <w:r w:rsidRPr="001A6298">
        <w:rPr>
          <w:rFonts w:ascii="Open Sans" w:eastAsia="Times New Roman" w:hAnsi="Open Sans" w:cs="Times New Roman"/>
          <w:sz w:val="20"/>
          <w:szCs w:val="20"/>
        </w:rPr>
        <w:fldChar w:fldCharType="separate"/>
      </w:r>
      <w:r w:rsidRPr="001A6298">
        <w:rPr>
          <w:rStyle w:val="Hipervnculo"/>
          <w:rFonts w:ascii="Open Sans" w:eastAsia="Times New Roman" w:hAnsi="Open Sans" w:cs="Times New Roman"/>
          <w:sz w:val="20"/>
          <w:szCs w:val="20"/>
        </w:rPr>
        <w:t>ochamat@metropolis.org</w:t>
      </w:r>
      <w:r w:rsidRPr="001A6298">
        <w:rPr>
          <w:rFonts w:ascii="Open Sans" w:eastAsia="Times New Roman" w:hAnsi="Open Sans" w:cs="Times New Roman"/>
          <w:sz w:val="20"/>
          <w:szCs w:val="20"/>
          <w:lang w:val="en-GB"/>
        </w:rPr>
        <w:fldChar w:fldCharType="end"/>
      </w:r>
      <w:r w:rsidRPr="001A6298">
        <w:rPr>
          <w:rFonts w:ascii="Open Sans" w:eastAsia="Times New Roman" w:hAnsi="Open Sans" w:cs="Times New Roman"/>
          <w:sz w:val="20"/>
          <w:szCs w:val="20"/>
        </w:rPr>
        <w:t>) 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following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the</w:t>
      </w:r>
      <w:proofErr w:type="spellEnd"/>
      <w:r w:rsidRPr="001A6298"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 w:rsidRPr="001A6298">
        <w:rPr>
          <w:rFonts w:ascii="Open Sans" w:eastAsia="Times New Roman" w:hAnsi="Open Sans" w:cs="Times New Roman"/>
          <w:sz w:val="20"/>
          <w:szCs w:val="20"/>
        </w:rPr>
        <w:t>steps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below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>:</w:t>
      </w:r>
    </w:p>
    <w:p w14:paraId="4536936C" w14:textId="77777777" w:rsidR="001A6298" w:rsidRDefault="001A6298" w:rsidP="006E6EE9">
      <w:pPr>
        <w:rPr>
          <w:rFonts w:ascii="Open Sans" w:eastAsia="Times New Roman" w:hAnsi="Open Sans" w:cs="Times New Roman"/>
          <w:sz w:val="20"/>
          <w:szCs w:val="20"/>
        </w:rPr>
      </w:pPr>
    </w:p>
    <w:p w14:paraId="48A6E1F0" w14:textId="77777777" w:rsidR="001A6298" w:rsidRPr="006E6EE9" w:rsidRDefault="001A6298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56D61F7" w14:textId="77777777" w:rsidR="006E6EE9" w:rsidRPr="006E6EE9" w:rsidRDefault="006E6EE9" w:rsidP="006E6EE9">
      <w:pPr>
        <w:pStyle w:val="Prrafodelista"/>
        <w:numPr>
          <w:ilvl w:val="0"/>
          <w:numId w:val="14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Name of the Administration</w:t>
      </w:r>
      <w:r w:rsidR="00DE748A"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4054109B" w14:textId="77777777" w:rsidR="006E6EE9" w:rsidRPr="006E6EE9" w:rsidRDefault="006E6EE9" w:rsidP="006E6EE9">
      <w:pPr>
        <w:pStyle w:val="Prrafodelista"/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</w:p>
    <w:p w14:paraId="740DD5E9" w14:textId="77777777" w:rsidR="006E6EE9" w:rsidRPr="006E6EE9" w:rsidRDefault="006E6EE9" w:rsidP="006E6EE9">
      <w:pPr>
        <w:pStyle w:val="Prrafodelista"/>
        <w:numPr>
          <w:ilvl w:val="0"/>
          <w:numId w:val="13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I</w: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would</w:t>
      </w: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like to share an initiative of my administration:</w:t>
      </w:r>
    </w:p>
    <w:p w14:paraId="51D4300C" w14:textId="77777777" w:rsidR="006E6EE9" w:rsidRPr="006E6EE9" w:rsidRDefault="006842CD" w:rsidP="00DE748A">
      <w:pPr>
        <w:pStyle w:val="Prrafodelista"/>
        <w:ind w:left="108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Open Sans" w:hAnsi="Open Sans" w:cs="Times New Roman"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end"/>
      </w:r>
      <w:bookmarkEnd w:id="0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Designed specifically as a reaction to the COVID-19 outbreak.</w:t>
      </w:r>
    </w:p>
    <w:p w14:paraId="5444257C" w14:textId="77777777" w:rsidR="006E6EE9" w:rsidRPr="006E6EE9" w:rsidRDefault="006842CD" w:rsidP="006842CD">
      <w:pPr>
        <w:pStyle w:val="Prrafodelista"/>
        <w:ind w:left="108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Open Sans" w:hAnsi="Open Sans" w:cs="Times New Roman"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end"/>
      </w:r>
      <w:bookmarkEnd w:id="1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Designed to face other health emergencies such as sanitary crisis or epidemics</w:t>
      </w:r>
    </w:p>
    <w:p w14:paraId="555ED9D1" w14:textId="77777777" w:rsidR="006E6EE9" w:rsidRP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2D7039D" w14:textId="375C08A6" w:rsidR="006E6EE9" w:rsidRPr="006E6EE9" w:rsidRDefault="006E6EE9" w:rsidP="006E6EE9">
      <w:pPr>
        <w:pStyle w:val="Prrafodelista"/>
        <w:numPr>
          <w:ilvl w:val="0"/>
          <w:numId w:val="13"/>
        </w:numPr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Name of the initiative and brief description </w:t>
      </w:r>
      <w:r w:rsidR="00EA7896">
        <w:rPr>
          <w:rFonts w:ascii="Open Sans" w:hAnsi="Open Sans" w:cs="Times New Roman"/>
          <w:color w:val="000000"/>
          <w:sz w:val="20"/>
          <w:szCs w:val="20"/>
          <w:lang w:val="en-GB"/>
        </w:rPr>
        <w:t>(within the limit of 300</w:t>
      </w:r>
      <w:r w:rsidR="00EA7896" w:rsidRPr="00EA7896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characters</w:t>
      </w:r>
      <w:r w:rsidR="00EA7896">
        <w:rPr>
          <w:rFonts w:ascii="Open Sans" w:hAnsi="Open Sans" w:cs="Times New Roman"/>
          <w:color w:val="000000"/>
          <w:sz w:val="20"/>
          <w:szCs w:val="20"/>
          <w:lang w:val="en-GB"/>
        </w:rPr>
        <w:t>):</w:t>
      </w:r>
    </w:p>
    <w:p w14:paraId="7DB26BF5" w14:textId="77777777" w:rsidR="006E6EE9" w:rsidRPr="006E6EE9" w:rsidRDefault="006E6EE9" w:rsidP="006E6EE9">
      <w:pPr>
        <w:pStyle w:val="Prrafodelista"/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40E4929C" w14:textId="77777777" w:rsidR="006E6EE9" w:rsidRPr="006E6EE9" w:rsidRDefault="006E6EE9" w:rsidP="006E6EE9">
      <w:pPr>
        <w:pStyle w:val="Prrafodelista"/>
        <w:numPr>
          <w:ilvl w:val="0"/>
          <w:numId w:val="13"/>
        </w:numPr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Type of initiative </w:t>
      </w:r>
      <w:r w:rsidRPr="006E6EE9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(indicate all that apply)</w:t>
      </w:r>
    </w:p>
    <w:p w14:paraId="1BD94736" w14:textId="77777777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2"/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Prevention/preparation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: Actions to avoid that a threat affects the community</w:t>
      </w:r>
    </w:p>
    <w:p w14:paraId="798DA29A" w14:textId="77777777" w:rsidR="006842CD" w:rsidRDefault="006842CD" w:rsidP="006842CD">
      <w:pPr>
        <w:ind w:left="1134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3"/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Contention/continuity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: Once the threat is present in the community, actions </w:t>
      </w:r>
    </w:p>
    <w:p w14:paraId="49A3F2CB" w14:textId="77777777" w:rsidR="006E6EE9" w:rsidRPr="006E6EE9" w:rsidRDefault="006E6EE9" w:rsidP="006842CD">
      <w:pPr>
        <w:ind w:left="1418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proofErr w:type="gramStart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oriented</w:t>
      </w:r>
      <w:proofErr w:type="gramEnd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to delimitate its impacts</w:t>
      </w:r>
    </w:p>
    <w:p w14:paraId="31A63189" w14:textId="77777777" w:rsidR="006E6EE9" w:rsidRPr="006E6EE9" w:rsidRDefault="006842CD" w:rsidP="006842CD">
      <w:pPr>
        <w:ind w:left="1440" w:hanging="306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4"/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Mitigation/transformation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: Actions addressed to reduce the impacts of the crisis in the community’s quality of life.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br/>
        <w:t> </w:t>
      </w:r>
    </w:p>
    <w:p w14:paraId="4FC71BCD" w14:textId="77777777" w:rsidR="006E6EE9" w:rsidRPr="006E6EE9" w:rsidRDefault="006E6EE9" w:rsidP="006E6EE9">
      <w:pPr>
        <w:numPr>
          <w:ilvl w:val="0"/>
          <w:numId w:val="7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Type of response (indicate all that apply)</w:t>
      </w:r>
    </w:p>
    <w:p w14:paraId="248268CE" w14:textId="77777777" w:rsidR="006E6EE9" w:rsidRPr="006E6EE9" w:rsidRDefault="006E6EE9" w:rsidP="006E6EE9">
      <w:p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</w:p>
    <w:p w14:paraId="39FB7ECD" w14:textId="77777777" w:rsidR="006E6EE9" w:rsidRPr="006E6EE9" w:rsidRDefault="006842CD" w:rsidP="006842CD">
      <w:pPr>
        <w:pStyle w:val="Prrafodelista"/>
        <w:ind w:left="1080" w:firstLine="5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5"/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Sanitary</w:t>
      </w:r>
    </w:p>
    <w:p w14:paraId="003C61C2" w14:textId="77777777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6"/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Economic</w:t>
      </w:r>
    </w:p>
    <w:p w14:paraId="277EF671" w14:textId="77777777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8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7"/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Communication</w:t>
      </w:r>
    </w:p>
    <w:p w14:paraId="4CC111E9" w14:textId="77777777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9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8"/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Other</w:t>
      </w:r>
    </w:p>
    <w:p w14:paraId="25D8FD19" w14:textId="77777777" w:rsidR="006E6EE9" w:rsidRP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10727FAD" w14:textId="77777777" w:rsidR="006E6EE9" w:rsidRPr="006E6EE9" w:rsidRDefault="006E6EE9" w:rsidP="006E6EE9">
      <w:pPr>
        <w:numPr>
          <w:ilvl w:val="0"/>
          <w:numId w:val="9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 Please indicate where we can find further information about this initiative:</w:t>
      </w:r>
    </w:p>
    <w:p w14:paraId="1398D04A" w14:textId="77777777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Website link:</w:t>
      </w:r>
    </w:p>
    <w:p w14:paraId="687B6273" w14:textId="77777777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Social media profile(s)</w:t>
      </w:r>
    </w:p>
    <w:p w14:paraId="607CBF20" w14:textId="77777777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Link to app</w:t>
      </w:r>
    </w:p>
    <w:p w14:paraId="2CBD174D" w14:textId="77777777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Documents (please send it attached to the email)</w:t>
      </w:r>
    </w:p>
    <w:p w14:paraId="6D33B54B" w14:textId="77777777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Contact</w:t>
      </w:r>
    </w:p>
    <w:p w14:paraId="73BEF3A8" w14:textId="77777777" w:rsidR="000611E1" w:rsidRPr="006E6EE9" w:rsidRDefault="000611E1">
      <w:pPr>
        <w:rPr>
          <w:rFonts w:ascii="Open Sans" w:hAnsi="Open Sans"/>
          <w:sz w:val="20"/>
          <w:szCs w:val="20"/>
          <w:lang w:val="en-GB"/>
        </w:rPr>
      </w:pPr>
    </w:p>
    <w:p w14:paraId="7F966625" w14:textId="77777777" w:rsidR="006E6EE9" w:rsidRDefault="006E6EE9">
      <w:pPr>
        <w:rPr>
          <w:rFonts w:ascii="Open Sans" w:hAnsi="Open Sans"/>
          <w:sz w:val="20"/>
          <w:szCs w:val="20"/>
          <w:lang w:val="en-GB"/>
        </w:rPr>
      </w:pPr>
    </w:p>
    <w:p w14:paraId="65371616" w14:textId="77777777" w:rsidR="006016DA" w:rsidRDefault="006016DA">
      <w:pPr>
        <w:rPr>
          <w:rFonts w:ascii="Open Sans" w:hAnsi="Open Sans"/>
          <w:sz w:val="20"/>
          <w:szCs w:val="20"/>
          <w:lang w:val="en-GB"/>
        </w:rPr>
      </w:pPr>
      <w:bookmarkStart w:id="9" w:name="_GoBack"/>
      <w:bookmarkEnd w:id="9"/>
    </w:p>
    <w:p w14:paraId="0D573046" w14:textId="0B4799F7" w:rsidR="006016DA" w:rsidRPr="006E6EE9" w:rsidRDefault="006016DA">
      <w:pPr>
        <w:rPr>
          <w:rFonts w:ascii="Open Sans" w:hAnsi="Open Sans"/>
          <w:sz w:val="20"/>
          <w:szCs w:val="20"/>
          <w:lang w:val="en-GB"/>
        </w:rPr>
      </w:pPr>
      <w:r>
        <w:rPr>
          <w:rFonts w:ascii="Open Sans" w:hAnsi="Open Sans"/>
          <w:sz w:val="20"/>
          <w:szCs w:val="20"/>
          <w:lang w:val="en-GB"/>
        </w:rPr>
        <w:t xml:space="preserve">For further information, please contact </w:t>
      </w:r>
      <w:proofErr w:type="spellStart"/>
      <w:proofErr w:type="gramStart"/>
      <w:r>
        <w:rPr>
          <w:rFonts w:ascii="Open Sans" w:hAnsi="Open Sans"/>
          <w:sz w:val="20"/>
          <w:szCs w:val="20"/>
          <w:lang w:val="en-GB"/>
        </w:rPr>
        <w:t>mr.</w:t>
      </w:r>
      <w:proofErr w:type="spellEnd"/>
      <w:proofErr w:type="gramEnd"/>
      <w:r>
        <w:rPr>
          <w:rFonts w:ascii="Open Sans" w:hAnsi="Open Sans"/>
          <w:sz w:val="20"/>
          <w:szCs w:val="20"/>
          <w:lang w:val="en-GB"/>
        </w:rPr>
        <w:t xml:space="preserve"> Oscar </w:t>
      </w:r>
      <w:proofErr w:type="spellStart"/>
      <w:r>
        <w:rPr>
          <w:rFonts w:ascii="Open Sans" w:hAnsi="Open Sans"/>
          <w:sz w:val="20"/>
          <w:szCs w:val="20"/>
          <w:lang w:val="en-GB"/>
        </w:rPr>
        <w:t>Chamat</w:t>
      </w:r>
      <w:proofErr w:type="spellEnd"/>
      <w:r>
        <w:rPr>
          <w:rFonts w:ascii="Open Sans" w:hAnsi="Open Sans"/>
          <w:sz w:val="20"/>
          <w:szCs w:val="20"/>
          <w:lang w:val="en-GB"/>
        </w:rPr>
        <w:t>, from the Metropolis Secretariat General: ochamat@metropolis.org</w:t>
      </w:r>
    </w:p>
    <w:sectPr w:rsidR="006016DA" w:rsidRPr="006E6EE9" w:rsidSect="004E37D2">
      <w:pgSz w:w="11900" w:h="16840"/>
      <w:pgMar w:top="1418" w:right="127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320"/>
    <w:multiLevelType w:val="multilevel"/>
    <w:tmpl w:val="B0D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41806"/>
    <w:multiLevelType w:val="multilevel"/>
    <w:tmpl w:val="A3CC5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C019F"/>
    <w:multiLevelType w:val="multilevel"/>
    <w:tmpl w:val="B95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846C1"/>
    <w:multiLevelType w:val="hybridMultilevel"/>
    <w:tmpl w:val="42F63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628"/>
    <w:multiLevelType w:val="multilevel"/>
    <w:tmpl w:val="A2620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07211"/>
    <w:multiLevelType w:val="multilevel"/>
    <w:tmpl w:val="A544C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A12D7"/>
    <w:multiLevelType w:val="multilevel"/>
    <w:tmpl w:val="CD7EF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6106D"/>
    <w:multiLevelType w:val="multilevel"/>
    <w:tmpl w:val="ACC2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84645"/>
    <w:multiLevelType w:val="multilevel"/>
    <w:tmpl w:val="0EA2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B3517"/>
    <w:multiLevelType w:val="multilevel"/>
    <w:tmpl w:val="D12C3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524CB"/>
    <w:multiLevelType w:val="hybridMultilevel"/>
    <w:tmpl w:val="DD349DE6"/>
    <w:lvl w:ilvl="0" w:tplc="AA8686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871261"/>
    <w:multiLevelType w:val="hybridMultilevel"/>
    <w:tmpl w:val="88440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C7314"/>
    <w:multiLevelType w:val="hybridMultilevel"/>
    <w:tmpl w:val="18584AE0"/>
    <w:lvl w:ilvl="0" w:tplc="C8C01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E3844"/>
    <w:multiLevelType w:val="hybridMultilevel"/>
    <w:tmpl w:val="31864D1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upperLetter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Arial" w:eastAsiaTheme="minorEastAsia" w:hAnsi="Arial"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611E1"/>
    <w:rsid w:val="001A6298"/>
    <w:rsid w:val="004423DD"/>
    <w:rsid w:val="004E37D2"/>
    <w:rsid w:val="005D2DE2"/>
    <w:rsid w:val="006016DA"/>
    <w:rsid w:val="006842CD"/>
    <w:rsid w:val="006E6EE9"/>
    <w:rsid w:val="00C5123F"/>
    <w:rsid w:val="00DE748A"/>
    <w:rsid w:val="00E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FD4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E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6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7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D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E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6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7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D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8B791-A86D-B443-93CB-3B57D21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1419</Characters>
  <Application>Microsoft Macintosh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</dc:creator>
  <cp:keywords/>
  <dc:description/>
  <cp:lastModifiedBy>Xavi</cp:lastModifiedBy>
  <cp:revision>6</cp:revision>
  <dcterms:created xsi:type="dcterms:W3CDTF">2020-03-19T13:41:00Z</dcterms:created>
  <dcterms:modified xsi:type="dcterms:W3CDTF">2020-03-19T20:51:00Z</dcterms:modified>
</cp:coreProperties>
</file>